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4E20" w14:textId="77777777" w:rsidR="00CC7FB0" w:rsidRDefault="00CC7FB0" w:rsidP="00CC7FB0">
      <w:pPr>
        <w:pStyle w:val="BodyText"/>
        <w:jc w:val="right"/>
      </w:pPr>
    </w:p>
    <w:p w14:paraId="2561C589" w14:textId="5035E4AA" w:rsidR="00A31B53" w:rsidRDefault="00A31B53" w:rsidP="00CC7FB0">
      <w:pPr>
        <w:pStyle w:val="BodyText"/>
        <w:rPr>
          <w:b/>
          <w:bCs/>
          <w:color w:val="5974D4" w:themeColor="background1"/>
        </w:rPr>
      </w:pPr>
      <w:r>
        <w:rPr>
          <w:b/>
          <w:bCs/>
          <w:color w:val="5974D4" w:themeColor="background1"/>
        </w:rPr>
        <w:t xml:space="preserve">To: </w:t>
      </w:r>
      <w:hyperlink r:id="rId10" w:tgtFrame="_blank" w:history="1">
        <w:r w:rsidR="001943F5" w:rsidRPr="001943F5">
          <w:rPr>
            <w:rStyle w:val="Hyperlink"/>
            <w:b/>
            <w:bCs/>
          </w:rPr>
          <w:t>england.agencyrules@nhs.net</w:t>
        </w:r>
      </w:hyperlink>
    </w:p>
    <w:p w14:paraId="6CEDA734" w14:textId="77777777" w:rsidR="00A31B53" w:rsidRDefault="00A31B53" w:rsidP="00CC7FB0">
      <w:pPr>
        <w:pStyle w:val="BodyText"/>
        <w:rPr>
          <w:b/>
          <w:bCs/>
          <w:color w:val="5974D4" w:themeColor="background1"/>
        </w:rPr>
      </w:pPr>
    </w:p>
    <w:p w14:paraId="64238776" w14:textId="7F48C2B0" w:rsidR="0040447A" w:rsidRPr="0040447A" w:rsidRDefault="0040447A" w:rsidP="00CC7FB0">
      <w:pPr>
        <w:pStyle w:val="BodyText"/>
        <w:rPr>
          <w:b/>
          <w:bCs/>
        </w:rPr>
      </w:pPr>
      <w:r>
        <w:rPr>
          <w:b/>
          <w:bCs/>
          <w:color w:val="5974D4" w:themeColor="background1"/>
        </w:rPr>
        <w:t xml:space="preserve">Subject Line: </w:t>
      </w:r>
      <w:r w:rsidR="00A31B53">
        <w:rPr>
          <w:b/>
          <w:bCs/>
        </w:rPr>
        <w:t>Agency concern over NHS staffing framework</w:t>
      </w:r>
    </w:p>
    <w:p w14:paraId="15A842C2" w14:textId="77777777" w:rsidR="0040447A" w:rsidRDefault="0040447A" w:rsidP="00CC7FB0">
      <w:pPr>
        <w:pStyle w:val="BodyText"/>
        <w:rPr>
          <w:b/>
          <w:bCs/>
          <w:color w:val="5974D4" w:themeColor="background1"/>
        </w:rPr>
      </w:pPr>
    </w:p>
    <w:p w14:paraId="62C9A02B" w14:textId="4210B2CD" w:rsidR="0040447A" w:rsidRPr="0040447A" w:rsidRDefault="0040447A" w:rsidP="00CC7FB0">
      <w:pPr>
        <w:pStyle w:val="BodyText"/>
        <w:rPr>
          <w:b/>
          <w:bCs/>
          <w:color w:val="5974D4" w:themeColor="background1"/>
        </w:rPr>
      </w:pPr>
      <w:r w:rsidRPr="0040447A">
        <w:rPr>
          <w:b/>
          <w:bCs/>
          <w:color w:val="5974D4" w:themeColor="background1"/>
        </w:rPr>
        <w:t>Body of Email</w:t>
      </w:r>
      <w:r>
        <w:rPr>
          <w:b/>
          <w:bCs/>
          <w:color w:val="5974D4" w:themeColor="background1"/>
        </w:rPr>
        <w:t>:</w:t>
      </w:r>
    </w:p>
    <w:p w14:paraId="1A5AF7E9" w14:textId="77777777" w:rsidR="0040447A" w:rsidRDefault="0040447A" w:rsidP="00CC7FB0">
      <w:pPr>
        <w:pStyle w:val="BodyText"/>
      </w:pPr>
    </w:p>
    <w:p w14:paraId="1B0D333F" w14:textId="6C126FE1" w:rsidR="00CC7FB0" w:rsidRDefault="00CC7FB0" w:rsidP="00CC7FB0">
      <w:pPr>
        <w:pStyle w:val="BodyText"/>
      </w:pPr>
      <w:r>
        <w:t xml:space="preserve">Dear </w:t>
      </w:r>
      <w:r w:rsidR="001D63F4">
        <w:t>NHS England,</w:t>
      </w:r>
      <w:r>
        <w:t xml:space="preserve"> </w:t>
      </w:r>
    </w:p>
    <w:p w14:paraId="2BECADF0" w14:textId="77777777" w:rsidR="00CC7FB0" w:rsidRDefault="00CC7FB0" w:rsidP="00CC7FB0">
      <w:pPr>
        <w:pStyle w:val="BodyText"/>
      </w:pPr>
    </w:p>
    <w:p w14:paraId="06EC59C1" w14:textId="4FA1BEB8" w:rsidR="00CC7FB0" w:rsidRDefault="00AE7A8B" w:rsidP="00CC7FB0">
      <w:pPr>
        <w:pStyle w:val="BodyText"/>
      </w:pPr>
      <w:r>
        <w:t xml:space="preserve">As the </w:t>
      </w:r>
      <w:r w:rsidRPr="00AE7A8B">
        <w:rPr>
          <w:highlight w:val="yellow"/>
        </w:rPr>
        <w:t>[Owner/Chief Executive/Managing Director]</w:t>
      </w:r>
      <w:r>
        <w:t xml:space="preserve"> of </w:t>
      </w:r>
      <w:r w:rsidRPr="00AE7A8B">
        <w:rPr>
          <w:highlight w:val="yellow"/>
        </w:rPr>
        <w:t>[Name of Business]</w:t>
      </w:r>
      <w:r>
        <w:t xml:space="preserve">, a recruitment company that supplies temporary </w:t>
      </w:r>
      <w:r w:rsidRPr="00AE7A8B">
        <w:rPr>
          <w:highlight w:val="yellow"/>
        </w:rPr>
        <w:t>[staff types]</w:t>
      </w:r>
      <w:r>
        <w:t xml:space="preserve"> to the NHS, I am deeply concerned about the current procurement system for temporary staffing. </w:t>
      </w:r>
    </w:p>
    <w:p w14:paraId="29FFF6CD" w14:textId="77777777" w:rsidR="00AE7A8B" w:rsidRDefault="00AE7A8B" w:rsidP="00CC7FB0">
      <w:pPr>
        <w:pStyle w:val="BodyText"/>
      </w:pPr>
    </w:p>
    <w:p w14:paraId="6A076E95" w14:textId="3A4BD52C" w:rsidR="00AE7A8B" w:rsidRDefault="00AE7A8B" w:rsidP="00CC7FB0">
      <w:pPr>
        <w:pStyle w:val="BodyText"/>
      </w:pPr>
      <w:r>
        <w:t xml:space="preserve">Our business has been supplying staff to the NHS for </w:t>
      </w:r>
      <w:r w:rsidRPr="00AE7A8B">
        <w:rPr>
          <w:highlight w:val="yellow"/>
        </w:rPr>
        <w:t>[X]</w:t>
      </w:r>
      <w:r>
        <w:t xml:space="preserve"> </w:t>
      </w:r>
      <w:r w:rsidR="005E2421">
        <w:t>years and</w:t>
      </w:r>
      <w:r>
        <w:t xml:space="preserve"> have continued to supply despite increases to national minimum wage and other business costs impacting our margin. However, with the pay award given to NHS staff earlier this year, it has now become almost impossible for us to supply staff to the NHS under the current framework rates. These rates were </w:t>
      </w:r>
      <w:r w:rsidR="0096271D">
        <w:t xml:space="preserve">first </w:t>
      </w:r>
      <w:r>
        <w:t xml:space="preserve">set in </w:t>
      </w:r>
      <w:r w:rsidR="005E2421">
        <w:t>2016 and</w:t>
      </w:r>
      <w:r>
        <w:t xml:space="preserve"> have not been </w:t>
      </w:r>
      <w:r w:rsidR="0096271D">
        <w:t xml:space="preserve">adequately </w:t>
      </w:r>
      <w:r>
        <w:t xml:space="preserve">amended since to reflect any of the increased costs we are seeing in doing business or paying staff. </w:t>
      </w:r>
    </w:p>
    <w:p w14:paraId="6A85387E" w14:textId="77777777" w:rsidR="00AE7A8B" w:rsidRDefault="00AE7A8B" w:rsidP="00CC7FB0">
      <w:pPr>
        <w:pStyle w:val="BodyText"/>
      </w:pPr>
    </w:p>
    <w:p w14:paraId="71CE2F27" w14:textId="60C3A2A0" w:rsidR="00AE7A8B" w:rsidRDefault="00AE7A8B" w:rsidP="00CC7FB0">
      <w:pPr>
        <w:pStyle w:val="BodyText"/>
      </w:pPr>
      <w:r>
        <w:t xml:space="preserve">As an example, </w:t>
      </w:r>
      <w:r w:rsidRPr="00AE7A8B">
        <w:rPr>
          <w:highlight w:val="yellow"/>
        </w:rPr>
        <w:t xml:space="preserve">[Please insert an example here of where costs have increased and reduced margins to an </w:t>
      </w:r>
      <w:r w:rsidR="009A57C1">
        <w:rPr>
          <w:highlight w:val="yellow"/>
        </w:rPr>
        <w:t>un</w:t>
      </w:r>
      <w:r w:rsidRPr="00AE7A8B">
        <w:rPr>
          <w:highlight w:val="yellow"/>
        </w:rPr>
        <w:t>workable rate]</w:t>
      </w:r>
      <w:r>
        <w:t xml:space="preserve">. </w:t>
      </w:r>
    </w:p>
    <w:p w14:paraId="60A20F39" w14:textId="77777777" w:rsidR="00AE7A8B" w:rsidRDefault="00AE7A8B" w:rsidP="00CC7FB0">
      <w:pPr>
        <w:pStyle w:val="BodyText"/>
      </w:pPr>
    </w:p>
    <w:p w14:paraId="5412ED28" w14:textId="74579D3A" w:rsidR="00456D16" w:rsidRDefault="00456D16" w:rsidP="00CC7FB0">
      <w:pPr>
        <w:pStyle w:val="BodyText"/>
      </w:pPr>
      <w:r>
        <w:t xml:space="preserve">The low margins mean that we are seeing an increase in </w:t>
      </w:r>
      <w:r w:rsidR="009A57C1">
        <w:t xml:space="preserve">bank or </w:t>
      </w:r>
      <w:r>
        <w:t>off-framework provision, with staff waiting until the 11</w:t>
      </w:r>
      <w:r w:rsidRPr="00456D16">
        <w:rPr>
          <w:vertAlign w:val="superscript"/>
        </w:rPr>
        <w:t>th</w:t>
      </w:r>
      <w:r>
        <w:t xml:space="preserve"> hour to receive higher rates of pay, and trusts having to pay much larger </w:t>
      </w:r>
      <w:r w:rsidR="009A57C1">
        <w:t>overall costs</w:t>
      </w:r>
      <w:r>
        <w:t xml:space="preserve">. This is having the opposite effect of the government’s </w:t>
      </w:r>
      <w:r w:rsidR="005E2421">
        <w:t>intention and</w:t>
      </w:r>
      <w:r>
        <w:t xml:space="preserve"> is creating a market that is much worse value for the taxpayer. Reviewing the framework rates to reflect modern costs and pay rates would actually see the overall cost to the </w:t>
      </w:r>
      <w:r w:rsidR="009A57C1">
        <w:t>Exchequer</w:t>
      </w:r>
      <w:r>
        <w:t xml:space="preserve"> reduced, allowing a more effective and efficient staffing system. This would in turn see a boost in productivity to the NHS.</w:t>
      </w:r>
    </w:p>
    <w:p w14:paraId="110580EE" w14:textId="77777777" w:rsidR="00456D16" w:rsidRDefault="00456D16" w:rsidP="00CC7FB0">
      <w:pPr>
        <w:pStyle w:val="BodyText"/>
      </w:pPr>
    </w:p>
    <w:p w14:paraId="1A0B27B4" w14:textId="2FBB5260" w:rsidR="00456D16" w:rsidRDefault="00456D16" w:rsidP="00CC7FB0">
      <w:pPr>
        <w:pStyle w:val="BodyText"/>
      </w:pPr>
      <w:r>
        <w:t xml:space="preserve">We implore you to urgently review and amend the framework rates to ensure we can have </w:t>
      </w:r>
      <w:r w:rsidRPr="00456D16">
        <w:t>a procurement system that is affordable and sustainable for Trusts, suppliers and temporary workers, while demonstrating a reduction in spend for routine NHS staffing needs.</w:t>
      </w:r>
    </w:p>
    <w:p w14:paraId="6F2B7356" w14:textId="77777777" w:rsidR="00456D16" w:rsidRDefault="00456D16" w:rsidP="00CC7FB0">
      <w:pPr>
        <w:pStyle w:val="BodyText"/>
      </w:pPr>
    </w:p>
    <w:p w14:paraId="729267E2" w14:textId="332299C9" w:rsidR="00456D16" w:rsidRDefault="00456D16" w:rsidP="00CC7FB0">
      <w:pPr>
        <w:pStyle w:val="BodyText"/>
      </w:pPr>
      <w:r>
        <w:t xml:space="preserve">Yours sincerely, </w:t>
      </w:r>
    </w:p>
    <w:p w14:paraId="2F4F29E9" w14:textId="77777777" w:rsidR="00456D16" w:rsidRDefault="00456D16" w:rsidP="00CC7FB0">
      <w:pPr>
        <w:pStyle w:val="BodyText"/>
      </w:pPr>
    </w:p>
    <w:p w14:paraId="3DF2A342" w14:textId="5BB96892" w:rsidR="00456D16" w:rsidRPr="00CC7FB0" w:rsidRDefault="00456D16" w:rsidP="00CC7FB0">
      <w:pPr>
        <w:pStyle w:val="BodyText"/>
      </w:pPr>
      <w:r w:rsidRPr="00456D16">
        <w:rPr>
          <w:highlight w:val="yellow"/>
        </w:rPr>
        <w:t>[Name]</w:t>
      </w:r>
    </w:p>
    <w:sectPr w:rsidR="00456D16" w:rsidRPr="00CC7FB0" w:rsidSect="00213EE0">
      <w:headerReference w:type="default" r:id="rId11"/>
      <w:footerReference w:type="default" r:id="rId12"/>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A8A94" w14:textId="77777777" w:rsidR="0046444C" w:rsidRDefault="0046444C" w:rsidP="008F24B5">
      <w:pPr>
        <w:spacing w:after="0" w:line="240" w:lineRule="auto"/>
      </w:pPr>
      <w:r>
        <w:separator/>
      </w:r>
    </w:p>
  </w:endnote>
  <w:endnote w:type="continuationSeparator" w:id="0">
    <w:p w14:paraId="47D46B7F" w14:textId="77777777" w:rsidR="0046444C" w:rsidRDefault="0046444C"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14:paraId="5767052D" w14:textId="77777777"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14:paraId="263E837D" w14:textId="77777777"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99BAA" w14:textId="77777777" w:rsidR="0046444C" w:rsidRDefault="0046444C" w:rsidP="008F24B5">
      <w:pPr>
        <w:spacing w:after="0" w:line="240" w:lineRule="auto"/>
      </w:pPr>
      <w:r>
        <w:separator/>
      </w:r>
    </w:p>
  </w:footnote>
  <w:footnote w:type="continuationSeparator" w:id="0">
    <w:p w14:paraId="70755D22" w14:textId="77777777" w:rsidR="0046444C" w:rsidRDefault="0046444C"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97419" w14:textId="77777777" w:rsidR="008F24B5" w:rsidRDefault="008F24B5">
    <w:pPr>
      <w:pStyle w:val="Header"/>
    </w:pPr>
    <w:r>
      <w:rPr>
        <w:noProof/>
      </w:rPr>
      <w:drawing>
        <wp:anchor distT="0" distB="0" distL="114300" distR="114300" simplePos="0" relativeHeight="251658240" behindDoc="0" locked="0" layoutInCell="1" allowOverlap="1" wp14:anchorId="4FC4C0B5" wp14:editId="4A21C967">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432481344">
    <w:abstractNumId w:val="1"/>
  </w:num>
  <w:num w:numId="2" w16cid:durableId="659309134">
    <w:abstractNumId w:val="0"/>
  </w:num>
  <w:num w:numId="3" w16cid:durableId="618416386">
    <w:abstractNumId w:val="2"/>
  </w:num>
  <w:num w:numId="4" w16cid:durableId="565914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B0"/>
    <w:rsid w:val="00037C84"/>
    <w:rsid w:val="00040416"/>
    <w:rsid w:val="000834C5"/>
    <w:rsid w:val="000E5203"/>
    <w:rsid w:val="00180225"/>
    <w:rsid w:val="001943F5"/>
    <w:rsid w:val="001D63F4"/>
    <w:rsid w:val="00213EE0"/>
    <w:rsid w:val="002241C5"/>
    <w:rsid w:val="002609D9"/>
    <w:rsid w:val="002A266A"/>
    <w:rsid w:val="002C6FE7"/>
    <w:rsid w:val="002F46F6"/>
    <w:rsid w:val="00380BBC"/>
    <w:rsid w:val="0040447A"/>
    <w:rsid w:val="00452067"/>
    <w:rsid w:val="00456D16"/>
    <w:rsid w:val="0046444C"/>
    <w:rsid w:val="004C7733"/>
    <w:rsid w:val="00527771"/>
    <w:rsid w:val="005E2421"/>
    <w:rsid w:val="00693DF4"/>
    <w:rsid w:val="006A65D9"/>
    <w:rsid w:val="006E0610"/>
    <w:rsid w:val="0070381F"/>
    <w:rsid w:val="007C32DA"/>
    <w:rsid w:val="008156A6"/>
    <w:rsid w:val="00886358"/>
    <w:rsid w:val="008F24B5"/>
    <w:rsid w:val="00902DE3"/>
    <w:rsid w:val="00932728"/>
    <w:rsid w:val="00960976"/>
    <w:rsid w:val="0096271D"/>
    <w:rsid w:val="009A57C1"/>
    <w:rsid w:val="00A31B53"/>
    <w:rsid w:val="00A6165F"/>
    <w:rsid w:val="00AE7A8B"/>
    <w:rsid w:val="00C1431E"/>
    <w:rsid w:val="00C66570"/>
    <w:rsid w:val="00CB3C7E"/>
    <w:rsid w:val="00CC1252"/>
    <w:rsid w:val="00CC7FB0"/>
    <w:rsid w:val="00DE5A4E"/>
    <w:rsid w:val="00E4294B"/>
    <w:rsid w:val="00E8410F"/>
    <w:rsid w:val="00F45F3B"/>
    <w:rsid w:val="00FB0DED"/>
    <w:rsid w:val="102C8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C426"/>
  <w15:chartTrackingRefBased/>
  <w15:docId w15:val="{769B56F2-6E80-46DC-9E88-5E9BCC34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DE3"/>
    <w:rPr>
      <w:sz w:val="16"/>
      <w:szCs w:val="16"/>
    </w:rPr>
  </w:style>
  <w:style w:type="paragraph" w:styleId="CommentText">
    <w:name w:val="annotation text"/>
    <w:basedOn w:val="Normal"/>
    <w:link w:val="CommentTextChar"/>
    <w:uiPriority w:val="99"/>
    <w:unhideWhenUsed/>
    <w:rsid w:val="00902DE3"/>
    <w:pPr>
      <w:spacing w:line="240" w:lineRule="auto"/>
    </w:pPr>
    <w:rPr>
      <w:sz w:val="20"/>
      <w:szCs w:val="20"/>
    </w:rPr>
  </w:style>
  <w:style w:type="character" w:customStyle="1" w:styleId="CommentTextChar">
    <w:name w:val="Comment Text Char"/>
    <w:basedOn w:val="DefaultParagraphFont"/>
    <w:link w:val="CommentText"/>
    <w:uiPriority w:val="99"/>
    <w:rsid w:val="00902DE3"/>
    <w:rPr>
      <w:sz w:val="20"/>
      <w:szCs w:val="20"/>
    </w:rPr>
  </w:style>
  <w:style w:type="paragraph" w:styleId="CommentSubject">
    <w:name w:val="annotation subject"/>
    <w:basedOn w:val="CommentText"/>
    <w:next w:val="CommentText"/>
    <w:link w:val="CommentSubjectChar"/>
    <w:uiPriority w:val="99"/>
    <w:semiHidden/>
    <w:unhideWhenUsed/>
    <w:rsid w:val="00902DE3"/>
    <w:rPr>
      <w:b/>
      <w:bCs/>
    </w:rPr>
  </w:style>
  <w:style w:type="character" w:customStyle="1" w:styleId="CommentSubjectChar">
    <w:name w:val="Comment Subject Char"/>
    <w:basedOn w:val="CommentTextChar"/>
    <w:link w:val="CommentSubject"/>
    <w:uiPriority w:val="99"/>
    <w:semiHidden/>
    <w:rsid w:val="00902DE3"/>
    <w:rPr>
      <w:b/>
      <w:bCs/>
      <w:sz w:val="20"/>
      <w:szCs w:val="20"/>
    </w:rPr>
  </w:style>
  <w:style w:type="character" w:styleId="UnresolvedMention">
    <w:name w:val="Unresolved Mention"/>
    <w:basedOn w:val="DefaultParagraphFont"/>
    <w:uiPriority w:val="99"/>
    <w:semiHidden/>
    <w:unhideWhenUsed/>
    <w:rsid w:val="00194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gland.agencyrule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EC\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EB0739B4F8314BA86EC1788F8A445A" ma:contentTypeVersion="316" ma:contentTypeDescription="Create a new document." ma:contentTypeScope="" ma:versionID="afbcc3ab49389819c9ef24279b32ba52">
  <xsd:schema xmlns:xsd="http://www.w3.org/2001/XMLSchema" xmlns:xs="http://www.w3.org/2001/XMLSchema" xmlns:p="http://schemas.microsoft.com/office/2006/metadata/properties" xmlns:ns2="000822b5-c843-4e05-8df7-3082924555a6" xmlns:ns3="29dd7b5c-8e4b-4294-9f62-4c03f60f4797" xmlns:ns4="20b6a0de-19cb-4748-9b66-8e5dc7fbc3ae" xmlns:ns5="94f35669-5119-4b01-bade-9bc04078be29" targetNamespace="http://schemas.microsoft.com/office/2006/metadata/properties" ma:root="true" ma:fieldsID="01afbd17c9bc0c0262a9bdaa525693fc" ns2:_="" ns3:_="" ns4:_="" ns5:_="">
    <xsd:import namespace="000822b5-c843-4e05-8df7-3082924555a6"/>
    <xsd:import namespace="29dd7b5c-8e4b-4294-9f62-4c03f60f4797"/>
    <xsd:import namespace="20b6a0de-19cb-4748-9b66-8e5dc7fbc3ae"/>
    <xsd:import namespace="94f35669-5119-4b01-bade-9bc04078b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DateTaken" minOccurs="0"/>
                <xsd:element ref="ns4:MediaServiceAutoTags" minOccurs="0"/>
                <xsd:element ref="ns4:MediaServiceLocation" minOccurs="0"/>
                <xsd:element ref="ns4:MediaServiceOCR" minOccurs="0"/>
                <xsd:element ref="ns3:MediaServiceEventHashCode" minOccurs="0"/>
                <xsd:element ref="ns3:MediaServiceGenerationTime" minOccurs="0"/>
                <xsd:element ref="ns4:MediaServiceAutoKeyPoints" minOccurs="0"/>
                <xsd:element ref="ns4:MediaServiceKeyPoints" minOccurs="0"/>
                <xsd:element ref="ns4:MediaLengthInSeconds"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822b5-c843-4e05-8df7-3082924555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d7b5c-8e4b-4294-9f62-4c03f60f47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6a0de-19cb-4748-9b66-8e5dc7fbc3ae"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description=""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d98ae-c8a9-411c-b8df-7b0b550bed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f35669-5119-4b01-bade-9bc04078be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6c44f8-0e48-4f04-97ab-3c084c7b713d}" ma:internalName="TaxCatchAll" ma:showField="CatchAllData" ma:web="94f35669-5119-4b01-bade-9bc04078b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27EB-E126-4A05-B4A2-9DEB6F6DAA37}">
  <ds:schemaRefs>
    <ds:schemaRef ds:uri="http://schemas.microsoft.com/sharepoint/v3/contenttype/forms"/>
  </ds:schemaRefs>
</ds:datastoreItem>
</file>

<file path=customXml/itemProps2.xml><?xml version="1.0" encoding="utf-8"?>
<ds:datastoreItem xmlns:ds="http://schemas.openxmlformats.org/officeDocument/2006/customXml" ds:itemID="{75B168A2-18DD-4687-9E87-908299DAD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822b5-c843-4e05-8df7-3082924555a6"/>
    <ds:schemaRef ds:uri="29dd7b5c-8e4b-4294-9f62-4c03f60f4797"/>
    <ds:schemaRef ds:uri="20b6a0de-19cb-4748-9b66-8e5dc7fbc3ae"/>
    <ds:schemaRef ds:uri="94f35669-5119-4b01-bade-9bc04078b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A5B6F-50E0-4D9B-8B7B-51F83D13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0</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Milnes</dc:creator>
  <cp:keywords/>
  <dc:description/>
  <cp:lastModifiedBy>Patrick Milnes</cp:lastModifiedBy>
  <cp:revision>2</cp:revision>
  <dcterms:created xsi:type="dcterms:W3CDTF">2024-10-11T14:11:00Z</dcterms:created>
  <dcterms:modified xsi:type="dcterms:W3CDTF">2024-10-11T14:11:00Z</dcterms:modified>
</cp:coreProperties>
</file>