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0" w:rsidRPr="004E67DE" w:rsidRDefault="002C4810" w:rsidP="00C80A54">
      <w:pPr>
        <w:pStyle w:val="TableTitle"/>
        <w:ind w:left="-142"/>
        <w:rPr>
          <w:color w:val="C00000"/>
          <w:sz w:val="24"/>
          <w:szCs w:val="24"/>
        </w:rPr>
      </w:pPr>
      <w:r w:rsidRPr="004E67DE">
        <w:rPr>
          <w:color w:val="C00000"/>
          <w:sz w:val="24"/>
          <w:szCs w:val="24"/>
        </w:rPr>
        <w:t xml:space="preserve">Your </w:t>
      </w:r>
      <w:r w:rsidR="0011394B" w:rsidRPr="004E67DE">
        <w:rPr>
          <w:color w:val="C00000"/>
          <w:sz w:val="24"/>
          <w:szCs w:val="24"/>
        </w:rPr>
        <w:t>Student</w:t>
      </w:r>
      <w:r w:rsidRPr="004E67DE">
        <w:rPr>
          <w:color w:val="C00000"/>
          <w:sz w:val="24"/>
          <w:szCs w:val="24"/>
        </w:rPr>
        <w:t xml:space="preserve"> information</w:t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  <w:t xml:space="preserve">Date: </w:t>
      </w:r>
      <w:r w:rsidR="00786A18" w:rsidRPr="004E67DE">
        <w:rPr>
          <w:color w:val="C00000"/>
          <w:sz w:val="24"/>
          <w:szCs w:val="24"/>
        </w:rPr>
        <w:tab/>
      </w:r>
      <w:r w:rsidR="004E67DE">
        <w:rPr>
          <w:color w:val="C00000"/>
          <w:sz w:val="24"/>
          <w:szCs w:val="24"/>
        </w:rPr>
        <w:t>________________</w:t>
      </w:r>
    </w:p>
    <w:p w:rsidR="004E67DE" w:rsidRPr="00D03C86" w:rsidRDefault="004E67DE" w:rsidP="00C80A54">
      <w:pPr>
        <w:ind w:left="-142"/>
        <w:rPr>
          <w:color w:val="002060"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536"/>
      </w:tblGrid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Contact name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Title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Phone number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bookmarkStart w:id="0" w:name="_Toc535734370"/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E-mail address</w:t>
            </w:r>
            <w:bookmarkEnd w:id="0"/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Company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Address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Post Code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</w:tbl>
    <w:p w:rsidR="00B61BEB" w:rsidRDefault="00B61BEB" w:rsidP="00C80A54">
      <w:pPr>
        <w:pStyle w:val="Heading2"/>
        <w:ind w:left="-142"/>
      </w:pPr>
    </w:p>
    <w:tbl>
      <w:tblPr>
        <w:tblW w:w="8897" w:type="dxa"/>
        <w:tblBorders>
          <w:top w:val="single" w:sz="12" w:space="0" w:color="003A80"/>
          <w:left w:val="single" w:sz="12" w:space="0" w:color="003A80"/>
          <w:bottom w:val="single" w:sz="12" w:space="0" w:color="003A80"/>
          <w:right w:val="single" w:sz="12" w:space="0" w:color="003A80"/>
          <w:insideH w:val="single" w:sz="6" w:space="0" w:color="003A80"/>
          <w:insideV w:val="single" w:sz="6" w:space="0" w:color="003A80"/>
        </w:tblBorders>
        <w:tblLayout w:type="fixed"/>
        <w:tblLook w:val="01A0" w:firstRow="1" w:lastRow="0" w:firstColumn="1" w:lastColumn="1" w:noHBand="0" w:noVBand="0"/>
      </w:tblPr>
      <w:tblGrid>
        <w:gridCol w:w="8897"/>
      </w:tblGrid>
      <w:tr w:rsidR="00B61BEB" w:rsidRPr="000D1E7E" w:rsidTr="0090378D">
        <w:tc>
          <w:tcPr>
            <w:tcW w:w="8897" w:type="dxa"/>
            <w:tcBorders>
              <w:top w:val="single" w:sz="12" w:space="0" w:color="003A80"/>
              <w:bottom w:val="single" w:sz="12" w:space="0" w:color="003A80"/>
            </w:tcBorders>
            <w:shd w:val="clear" w:color="auto" w:fill="C00000"/>
            <w:vAlign w:val="center"/>
          </w:tcPr>
          <w:p w:rsidR="00B61BEB" w:rsidRPr="000D1E7E" w:rsidRDefault="00B61BEB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B61BEB" w:rsidRPr="000D1E7E" w:rsidRDefault="00B61BEB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  <w:r w:rsidRPr="000D1E7E"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 xml:space="preserve">RPK 2-4: </w:t>
            </w:r>
            <w:r w:rsidRPr="000D1E7E">
              <w:rPr>
                <w:rFonts w:cs="Arial"/>
                <w:b/>
                <w:sz w:val="22"/>
                <w:szCs w:val="22"/>
              </w:rPr>
              <w:t>Understanding the sales techniques and processes used by recruiters</w:t>
            </w:r>
          </w:p>
          <w:p w:rsidR="00B61BEB" w:rsidRPr="000D1E7E" w:rsidRDefault="00B61BEB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B61BEB" w:rsidRPr="000D1E7E" w:rsidTr="0090378D">
        <w:tc>
          <w:tcPr>
            <w:tcW w:w="8897" w:type="dxa"/>
            <w:tcBorders>
              <w:top w:val="single" w:sz="12" w:space="0" w:color="003A80"/>
              <w:bottom w:val="single" w:sz="6" w:space="0" w:color="003A80"/>
            </w:tcBorders>
            <w:shd w:val="clear" w:color="auto" w:fill="E0E0E0"/>
          </w:tcPr>
          <w:p w:rsidR="00B61BEB" w:rsidRPr="000D1E7E" w:rsidRDefault="00B61BEB" w:rsidP="00053059">
            <w:pPr>
              <w:pStyle w:val="Body1"/>
              <w:rPr>
                <w:rFonts w:cs="Arial"/>
                <w:b/>
                <w:color w:val="auto"/>
                <w:sz w:val="22"/>
                <w:szCs w:val="22"/>
                <w:u w:color="04286C"/>
              </w:rPr>
            </w:pPr>
          </w:p>
          <w:p w:rsidR="00B61BEB" w:rsidRPr="000D1E7E" w:rsidRDefault="00B61BEB" w:rsidP="00053059">
            <w:pPr>
              <w:pStyle w:val="Body1"/>
              <w:rPr>
                <w:rFonts w:cs="Arial"/>
                <w:b/>
                <w:color w:val="auto"/>
                <w:sz w:val="22"/>
                <w:szCs w:val="22"/>
                <w:u w:color="04286C"/>
              </w:rPr>
            </w:pPr>
            <w:r w:rsidRPr="000D1E7E">
              <w:rPr>
                <w:rFonts w:cs="Arial"/>
                <w:b/>
                <w:color w:val="auto"/>
                <w:sz w:val="22"/>
                <w:szCs w:val="22"/>
                <w:u w:color="04286C"/>
              </w:rPr>
              <w:t>Learning outcomes:</w:t>
            </w:r>
          </w:p>
          <w:p w:rsidR="00B61BEB" w:rsidRPr="000D1E7E" w:rsidRDefault="00B61BEB" w:rsidP="00B61BEB">
            <w:pPr>
              <w:pStyle w:val="Body1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auto"/>
                <w:sz w:val="22"/>
                <w:szCs w:val="22"/>
                <w:u w:color="04286C"/>
              </w:rPr>
            </w:pPr>
            <w:r w:rsidRPr="000D1E7E">
              <w:rPr>
                <w:rFonts w:cs="Arial"/>
                <w:color w:val="auto"/>
                <w:sz w:val="22"/>
                <w:szCs w:val="22"/>
              </w:rPr>
              <w:t>Understand the sales cycle used in recruitment.</w:t>
            </w:r>
          </w:p>
          <w:p w:rsidR="00B61BEB" w:rsidRPr="000D1E7E" w:rsidRDefault="00B61BEB" w:rsidP="00B61BEB">
            <w:pPr>
              <w:pStyle w:val="Body1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auto"/>
                <w:sz w:val="22"/>
                <w:szCs w:val="22"/>
                <w:u w:color="04286C"/>
              </w:rPr>
            </w:pPr>
            <w:r w:rsidRPr="000D1E7E">
              <w:rPr>
                <w:rFonts w:cs="Arial"/>
                <w:color w:val="auto"/>
                <w:sz w:val="22"/>
                <w:szCs w:val="22"/>
              </w:rPr>
              <w:t>Understand how to identify sales opportunities.</w:t>
            </w:r>
          </w:p>
          <w:p w:rsidR="00B61BEB" w:rsidRPr="000D1E7E" w:rsidRDefault="00B61BEB" w:rsidP="00B61BEB">
            <w:pPr>
              <w:pStyle w:val="Body1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auto"/>
                <w:sz w:val="22"/>
                <w:szCs w:val="22"/>
                <w:u w:color="04286C"/>
              </w:rPr>
            </w:pPr>
            <w:r w:rsidRPr="000D1E7E">
              <w:rPr>
                <w:rFonts w:cs="Arial"/>
                <w:color w:val="auto"/>
                <w:sz w:val="22"/>
                <w:szCs w:val="22"/>
                <w:u w:color="04286C"/>
              </w:rPr>
              <w:t>Understand how recruiters close the sale.</w:t>
            </w:r>
          </w:p>
          <w:p w:rsidR="00B61BEB" w:rsidRPr="000D1E7E" w:rsidRDefault="00B61BEB" w:rsidP="00053059">
            <w:pPr>
              <w:pStyle w:val="NoSpacing"/>
              <w:rPr>
                <w:rFonts w:cs="Arial"/>
                <w:b/>
                <w:color w:val="000000"/>
                <w:sz w:val="22"/>
              </w:rPr>
            </w:pPr>
          </w:p>
        </w:tc>
      </w:tr>
      <w:tr w:rsidR="00B61BEB" w:rsidRPr="000D1E7E" w:rsidTr="0090378D">
        <w:tc>
          <w:tcPr>
            <w:tcW w:w="8897" w:type="dxa"/>
            <w:tcBorders>
              <w:top w:val="single" w:sz="6" w:space="0" w:color="003A80"/>
              <w:bottom w:val="single" w:sz="6" w:space="0" w:color="003A80"/>
            </w:tcBorders>
            <w:shd w:val="clear" w:color="auto" w:fill="auto"/>
          </w:tcPr>
          <w:p w:rsidR="00B61BEB" w:rsidRPr="000D1E7E" w:rsidRDefault="00B61BEB" w:rsidP="00053059">
            <w:pPr>
              <w:pStyle w:val="NoSpacing"/>
              <w:ind w:left="567" w:hanging="567"/>
              <w:rPr>
                <w:rFonts w:eastAsia="Times New Roman" w:cs="Arial"/>
                <w:b/>
                <w:color w:val="33CCCC"/>
                <w:sz w:val="22"/>
                <w:lang w:eastAsia="en-GB"/>
              </w:rPr>
            </w:pPr>
          </w:p>
          <w:p w:rsidR="00B61BEB" w:rsidRPr="000D1E7E" w:rsidRDefault="00B61BEB" w:rsidP="00B61BEB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67" w:hanging="567"/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</w:pPr>
            <w:r w:rsidRPr="000D1E7E"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  <w:t>Understand the sales cycle used in recruitment</w:t>
            </w:r>
            <w:r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  <w:t>: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7"/>
              </w:numPr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 xml:space="preserve">Describe the characteristics of the sales cycle used in recruitment. 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7"/>
              </w:numPr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  <w:lang w:val="en-GB"/>
              </w:rPr>
              <w:t xml:space="preserve">Explain how the different stages of the sales cycle affect the approach to recruitment.  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7"/>
              </w:numPr>
              <w:spacing w:line="276" w:lineRule="auto"/>
              <w:ind w:left="567" w:hanging="567"/>
              <w:rPr>
                <w:rFonts w:cs="Arial"/>
                <w:i/>
                <w:color w:val="FF0000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  <w:u w:color="D90B00"/>
              </w:rPr>
              <w:t xml:space="preserve">Describe the uses of the sales cycle in structuring and progressing sales contacts. </w:t>
            </w:r>
          </w:p>
          <w:p w:rsidR="00B61BEB" w:rsidRPr="000D1E7E" w:rsidRDefault="00B61BEB" w:rsidP="00053059">
            <w:pPr>
              <w:pStyle w:val="NoSpacing"/>
              <w:rPr>
                <w:rFonts w:cs="Arial"/>
                <w:i/>
                <w:color w:val="FF0000"/>
                <w:sz w:val="22"/>
                <w:lang w:eastAsia="en-GB"/>
              </w:rPr>
            </w:pPr>
          </w:p>
          <w:p w:rsidR="00B61BEB" w:rsidRPr="000D1E7E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0D1E7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11</w:t>
            </w:r>
            <w:r w:rsidRPr="000D1E7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  <w:r w:rsidRPr="000D1E7E">
              <w:rPr>
                <w:rFonts w:cs="Arial"/>
                <w:b/>
                <w:color w:val="C00000"/>
                <w:sz w:val="22"/>
              </w:rPr>
              <w:t>Provide an example of how you have helped contribute to bringing the sales cycle to life with a key client.</w:t>
            </w:r>
          </w:p>
          <w:p w:rsidR="00B61BEB" w:rsidRDefault="00D81781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[WORD COUNT </w:t>
            </w:r>
            <w:proofErr w:type="gramStart"/>
            <w:r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 100 – </w:t>
            </w:r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>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Pr="00D96D99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Pr="000D1E7E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Pr="000D1E7E" w:rsidRDefault="00B61BEB" w:rsidP="00053059">
            <w:pPr>
              <w:pStyle w:val="Body1"/>
              <w:rPr>
                <w:rFonts w:cs="Arial"/>
                <w:i/>
                <w:color w:val="FF0000"/>
                <w:sz w:val="22"/>
                <w:szCs w:val="22"/>
              </w:rPr>
            </w:pPr>
          </w:p>
          <w:p w:rsidR="00B61BEB" w:rsidRPr="000D1E7E" w:rsidRDefault="00B61BEB" w:rsidP="00B61BE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</w:pPr>
            <w:r w:rsidRPr="000D1E7E"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  <w:t>Understand how to identify sales opportunities</w:t>
            </w:r>
            <w:r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  <w:t>: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6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 xml:space="preserve">Explain how to segment candidates and clients. 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6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 xml:space="preserve">Explain how to target candidates and clients.  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6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 xml:space="preserve">Describe how to source and gather information about potential candidates and clients.  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6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>Explain methods and reasons for qualifying the sales opportunities.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6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>Explain the importance of accurate record keeping.</w:t>
            </w:r>
          </w:p>
          <w:p w:rsidR="00B61BEB" w:rsidRPr="000D1E7E" w:rsidRDefault="00B61BEB" w:rsidP="00053059">
            <w:pPr>
              <w:pStyle w:val="NoSpacing"/>
              <w:rPr>
                <w:rFonts w:cs="Arial"/>
                <w:i/>
                <w:color w:val="FF0000"/>
                <w:sz w:val="22"/>
                <w:lang w:eastAsia="en-GB"/>
              </w:rPr>
            </w:pPr>
          </w:p>
          <w:p w:rsidR="00B61BEB" w:rsidRPr="000D1E7E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0D1E7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12</w:t>
            </w:r>
            <w:r w:rsidRPr="000D1E7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  <w:r w:rsidRPr="000D1E7E">
              <w:rPr>
                <w:rFonts w:cs="Arial"/>
                <w:b/>
                <w:color w:val="C00000"/>
                <w:sz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u w:val="single"/>
              </w:rPr>
              <w:t>one</w:t>
            </w:r>
            <w:r w:rsidRPr="000D1E7E">
              <w:rPr>
                <w:rFonts w:cs="Arial"/>
                <w:b/>
                <w:color w:val="C00000"/>
                <w:sz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</w:rPr>
              <w:t>Assessment Criteria</w:t>
            </w:r>
            <w:r w:rsidRPr="000D1E7E">
              <w:rPr>
                <w:rFonts w:cs="Arial"/>
                <w:b/>
                <w:color w:val="C00000"/>
                <w:sz w:val="22"/>
              </w:rPr>
              <w:t xml:space="preserve"> above, identify how a key piece of learning has</w:t>
            </w:r>
            <w:r>
              <w:rPr>
                <w:rFonts w:cs="Arial"/>
                <w:b/>
                <w:color w:val="C00000"/>
                <w:sz w:val="22"/>
              </w:rPr>
              <w:t xml:space="preserve"> helped you in your job r</w:t>
            </w:r>
            <w:r w:rsidRPr="000D1E7E">
              <w:rPr>
                <w:rFonts w:cs="Arial"/>
                <w:b/>
                <w:color w:val="C00000"/>
                <w:sz w:val="22"/>
              </w:rPr>
              <w:t>ole. (For example, use of Key Selling Proposition/Unique Selling Proposition, use of your organisation</w:t>
            </w:r>
            <w:r>
              <w:rPr>
                <w:rFonts w:cs="Arial"/>
                <w:b/>
                <w:color w:val="C00000"/>
                <w:sz w:val="22"/>
              </w:rPr>
              <w:t>’</w:t>
            </w:r>
            <w:r w:rsidRPr="000D1E7E">
              <w:rPr>
                <w:rFonts w:cs="Arial"/>
                <w:b/>
                <w:color w:val="C00000"/>
                <w:sz w:val="22"/>
              </w:rPr>
              <w:t>s CRM system, research, or perhaps the use of SWOT techniques.)</w:t>
            </w:r>
          </w:p>
          <w:p w:rsidR="00B61BEB" w:rsidRDefault="00D81781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Pr="00D96D99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</w:rPr>
            </w:pPr>
          </w:p>
          <w:p w:rsidR="00B61BEB" w:rsidRPr="000D1E7E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</w:rPr>
            </w:pPr>
          </w:p>
          <w:p w:rsidR="00B61BEB" w:rsidRPr="000D1E7E" w:rsidRDefault="00B61BEB" w:rsidP="00B61BE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</w:pPr>
            <w:r w:rsidRPr="000D1E7E">
              <w:rPr>
                <w:rFonts w:eastAsia="Arial Unicode MS" w:cs="Arial"/>
                <w:b/>
                <w:i/>
                <w:sz w:val="22"/>
                <w:szCs w:val="22"/>
                <w:u w:color="04286C"/>
              </w:rPr>
              <w:t>Understand how recruiters close the sale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8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 xml:space="preserve">Explain how recruiters overcome objections to close the sale. 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8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>Explain how to identify verbal and nonverbal buying signals.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8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>Explain how to overcome barriers to closing the sale.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8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>Explain how to identify further potential add-on, up-selling or cross-selling opportunities prior to closing the sale.</w:t>
            </w:r>
          </w:p>
          <w:p w:rsidR="00B61BEB" w:rsidRPr="000D1E7E" w:rsidRDefault="00B61BEB" w:rsidP="00B61BEB">
            <w:pPr>
              <w:pStyle w:val="Body1"/>
              <w:numPr>
                <w:ilvl w:val="1"/>
                <w:numId w:val="18"/>
              </w:numPr>
              <w:spacing w:line="276" w:lineRule="auto"/>
              <w:ind w:left="570" w:hanging="570"/>
              <w:rPr>
                <w:rFonts w:cs="Arial"/>
                <w:i/>
                <w:color w:val="auto"/>
                <w:sz w:val="22"/>
                <w:szCs w:val="22"/>
              </w:rPr>
            </w:pPr>
            <w:r w:rsidRPr="000D1E7E">
              <w:rPr>
                <w:rFonts w:cs="Arial"/>
                <w:i/>
                <w:color w:val="auto"/>
                <w:sz w:val="22"/>
                <w:szCs w:val="22"/>
              </w:rPr>
              <w:t>Describe different methods that recruiters use to close the sale.</w:t>
            </w:r>
          </w:p>
          <w:p w:rsidR="00B61BEB" w:rsidRPr="000D1E7E" w:rsidRDefault="00B61BEB" w:rsidP="00053059">
            <w:pPr>
              <w:pStyle w:val="Body1"/>
              <w:spacing w:line="276" w:lineRule="auto"/>
              <w:ind w:left="570"/>
              <w:rPr>
                <w:rFonts w:cs="Arial"/>
                <w:i/>
                <w:color w:val="auto"/>
                <w:sz w:val="22"/>
                <w:szCs w:val="22"/>
              </w:rPr>
            </w:pPr>
          </w:p>
          <w:p w:rsidR="00B61BEB" w:rsidRPr="000D1E7E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0D1E7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13</w:t>
            </w:r>
            <w:r w:rsidRPr="000D1E7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  <w:r w:rsidRPr="000D1E7E">
              <w:rPr>
                <w:rFonts w:cs="Arial"/>
                <w:b/>
                <w:color w:val="C00000"/>
                <w:sz w:val="22"/>
                <w:lang w:eastAsia="en-GB"/>
              </w:rPr>
              <w:t xml:space="preserve">Provide </w:t>
            </w:r>
            <w:r w:rsidRPr="0088637D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an example</w:t>
            </w:r>
            <w:r w:rsidRPr="000D1E7E">
              <w:rPr>
                <w:rFonts w:cs="Arial"/>
                <w:b/>
                <w:color w:val="C00000"/>
                <w:sz w:val="22"/>
                <w:lang w:eastAsia="en-GB"/>
              </w:rPr>
              <w:t xml:space="preserve"> of a sale you have been involved </w:t>
            </w:r>
            <w:r>
              <w:rPr>
                <w:rFonts w:cs="Arial"/>
                <w:b/>
                <w:color w:val="C00000"/>
                <w:sz w:val="22"/>
                <w:lang w:eastAsia="en-GB"/>
              </w:rPr>
              <w:t xml:space="preserve">with </w:t>
            </w:r>
            <w:r w:rsidRPr="000D1E7E">
              <w:rPr>
                <w:rFonts w:cs="Arial"/>
                <w:b/>
                <w:color w:val="C00000"/>
                <w:sz w:val="22"/>
                <w:lang w:eastAsia="en-GB"/>
              </w:rPr>
              <w:t>personally or seen one of your colleagues deal with. How were some of the techniques in this unit used?</w:t>
            </w:r>
          </w:p>
          <w:p w:rsidR="00B61BEB" w:rsidRDefault="00D81781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6F665D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Pr="000D1E7E" w:rsidRDefault="00B61BEB" w:rsidP="00053059">
            <w:pPr>
              <w:pStyle w:val="NoSpacing"/>
              <w:rPr>
                <w:rFonts w:cs="Arial"/>
                <w:b/>
                <w:color w:val="C00000"/>
                <w:sz w:val="22"/>
                <w:lang w:eastAsia="en-GB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Default="00B61BEB" w:rsidP="00B61BE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B61BEB" w:rsidRPr="000D1E7E" w:rsidRDefault="00B61BEB" w:rsidP="00053059">
            <w:pPr>
              <w:rPr>
                <w:rFonts w:cs="Arial"/>
                <w:b/>
                <w:color w:val="33CCCC"/>
                <w:sz w:val="22"/>
                <w:szCs w:val="22"/>
              </w:rPr>
            </w:pPr>
          </w:p>
        </w:tc>
      </w:tr>
    </w:tbl>
    <w:p w:rsidR="00B61BEB" w:rsidRDefault="00B61BEB" w:rsidP="0090378D">
      <w:pPr>
        <w:pStyle w:val="Heading2"/>
      </w:pPr>
    </w:p>
    <w:sectPr w:rsidR="00B61BEB" w:rsidSect="00C8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52" w:bottom="1135" w:left="1797" w:header="284" w:footer="3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85" w:rsidRDefault="003E2485">
      <w:r>
        <w:separator/>
      </w:r>
    </w:p>
  </w:endnote>
  <w:endnote w:type="continuationSeparator" w:id="0">
    <w:p w:rsidR="003E2485" w:rsidRDefault="003E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36E" w:rsidRDefault="00D36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Pr="00C80A54" w:rsidRDefault="002F7D0B" w:rsidP="00C80A54">
    <w:pPr>
      <w:pStyle w:val="Footer"/>
      <w:tabs>
        <w:tab w:val="right" w:pos="9356"/>
      </w:tabs>
      <w:ind w:left="-709" w:right="-665"/>
      <w:jc w:val="both"/>
      <w:rPr>
        <w:color w:val="C00000"/>
      </w:rPr>
    </w:pPr>
    <w:r w:rsidRPr="00C80A54">
      <w:rPr>
        <w:color w:val="C00000"/>
      </w:rPr>
      <w:t xml:space="preserve">FOR Office use only     </w:t>
    </w:r>
    <w:r w:rsidRPr="00C80A54">
      <w:rPr>
        <w:color w:val="C00000"/>
      </w:rPr>
      <w:tab/>
      <w:t>CONFIDENTIAL</w:t>
    </w:r>
  </w:p>
  <w:p w:rsidR="002F7D0B" w:rsidRPr="00C80A54" w:rsidRDefault="002F7D0B" w:rsidP="00C536CE">
    <w:pPr>
      <w:pStyle w:val="Footer"/>
      <w:tabs>
        <w:tab w:val="center" w:pos="4320"/>
        <w:tab w:val="right" w:pos="8640"/>
      </w:tabs>
      <w:rPr>
        <w:color w:val="C00000"/>
      </w:rPr>
    </w:pPr>
  </w:p>
  <w:p w:rsidR="002F7D0B" w:rsidRPr="00C80A54" w:rsidRDefault="002F7D0B" w:rsidP="00887797">
    <w:pPr>
      <w:pStyle w:val="Footer"/>
      <w:tabs>
        <w:tab w:val="center" w:pos="4320"/>
        <w:tab w:val="right" w:pos="9356"/>
      </w:tabs>
      <w:ind w:left="-709"/>
      <w:rPr>
        <w:color w:val="C00000"/>
      </w:rPr>
    </w:pPr>
    <w:r w:rsidRPr="00C80A54">
      <w:rPr>
        <w:color w:val="C00000"/>
      </w:rPr>
      <w:t>Study Coach NAME _____________________________     Date ____________________</w:t>
    </w:r>
    <w:r w:rsidRPr="00C80A54">
      <w:rPr>
        <w:color w:val="C00000"/>
      </w:rPr>
      <w:tab/>
      <w:t xml:space="preserve">PAGE </w:t>
    </w:r>
    <w:r w:rsidRPr="00C80A54">
      <w:rPr>
        <w:color w:val="C00000"/>
      </w:rPr>
      <w:fldChar w:fldCharType="begin"/>
    </w:r>
    <w:r w:rsidRPr="00C80A54">
      <w:rPr>
        <w:color w:val="C00000"/>
      </w:rPr>
      <w:instrText xml:space="preserve"> PAGE </w:instrText>
    </w:r>
    <w:r w:rsidRPr="00C80A54">
      <w:rPr>
        <w:color w:val="C00000"/>
      </w:rPr>
      <w:fldChar w:fldCharType="separate"/>
    </w:r>
    <w:r w:rsidR="006F665D">
      <w:rPr>
        <w:noProof/>
        <w:color w:val="C00000"/>
      </w:rPr>
      <w:t>3</w:t>
    </w:r>
    <w:r w:rsidRPr="00C80A54">
      <w:rPr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36E" w:rsidRDefault="00D3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85" w:rsidRDefault="003E2485">
      <w:r>
        <w:separator/>
      </w:r>
    </w:p>
  </w:footnote>
  <w:footnote w:type="continuationSeparator" w:id="0">
    <w:p w:rsidR="003E2485" w:rsidRDefault="003E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D3636E" w:rsidP="004E67DE">
    <w:pPr>
      <w:pStyle w:val="Header"/>
      <w:tabs>
        <w:tab w:val="clear" w:pos="4320"/>
        <w:tab w:val="clear" w:pos="8640"/>
        <w:tab w:val="right" w:pos="9356"/>
      </w:tabs>
      <w:ind w:left="-709"/>
      <w:rPr>
        <w:rFonts w:cs="Arial"/>
        <w:caps w:val="0"/>
        <w:color w:val="C00000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042190AE" wp14:editId="16B81A83">
          <wp:simplePos x="0" y="0"/>
          <wp:positionH relativeFrom="page">
            <wp:posOffset>4419600</wp:posOffset>
          </wp:positionH>
          <wp:positionV relativeFrom="page">
            <wp:posOffset>-152400</wp:posOffset>
          </wp:positionV>
          <wp:extent cx="3356610" cy="993775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02"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D0B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EBD8745" wp14:editId="17FB2A9A">
          <wp:simplePos x="0" y="0"/>
          <wp:positionH relativeFrom="column">
            <wp:posOffset>3352800</wp:posOffset>
          </wp:positionH>
          <wp:positionV relativeFrom="paragraph">
            <wp:posOffset>-15240</wp:posOffset>
          </wp:positionV>
          <wp:extent cx="2771775" cy="7143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636E" w:rsidRPr="00D3636E" w:rsidRDefault="0043353D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sz w:val="20"/>
        <w:szCs w:val="20"/>
      </w:rPr>
    </w:pPr>
    <w:r w:rsidRPr="00D3636E">
      <w:rPr>
        <w:rFonts w:cs="Arial"/>
        <w:caps w:val="0"/>
        <w:sz w:val="20"/>
        <w:szCs w:val="20"/>
      </w:rPr>
      <w:t xml:space="preserve">L2 </w:t>
    </w:r>
    <w:proofErr w:type="spellStart"/>
    <w:r w:rsidRPr="00D3636E">
      <w:rPr>
        <w:rFonts w:cs="Arial"/>
        <w:caps w:val="0"/>
        <w:sz w:val="20"/>
        <w:szCs w:val="20"/>
      </w:rPr>
      <w:t>CertRR</w:t>
    </w:r>
    <w:proofErr w:type="spellEnd"/>
    <w:r w:rsidRPr="00D3636E">
      <w:rPr>
        <w:rFonts w:cs="Arial"/>
        <w:caps w:val="0"/>
        <w:sz w:val="20"/>
        <w:szCs w:val="20"/>
      </w:rPr>
      <w:t xml:space="preserve"> Coursework </w:t>
    </w:r>
    <w:r w:rsidR="0090378D" w:rsidRPr="00D3636E">
      <w:rPr>
        <w:rFonts w:cs="Arial"/>
        <w:caps w:val="0"/>
        <w:sz w:val="20"/>
        <w:szCs w:val="20"/>
      </w:rPr>
      <w:t>RPK 2-</w:t>
    </w:r>
    <w:r w:rsidRPr="00D3636E">
      <w:rPr>
        <w:rFonts w:cs="Arial"/>
        <w:caps w:val="0"/>
        <w:sz w:val="20"/>
        <w:szCs w:val="20"/>
      </w:rPr>
      <w:t xml:space="preserve">4 </w:t>
    </w:r>
    <w:r w:rsidR="00D3636E" w:rsidRPr="00D3636E">
      <w:rPr>
        <w:rFonts w:cs="Arial"/>
        <w:caps w:val="0"/>
        <w:sz w:val="20"/>
        <w:szCs w:val="20"/>
      </w:rPr>
      <w:t>–</w:t>
    </w:r>
    <w:r w:rsidRPr="00D3636E">
      <w:rPr>
        <w:rFonts w:cs="Arial"/>
        <w:caps w:val="0"/>
        <w:sz w:val="20"/>
        <w:szCs w:val="20"/>
      </w:rPr>
      <w:t xml:space="preserve"> </w:t>
    </w:r>
    <w:bookmarkStart w:id="1" w:name="_GoBack"/>
    <w:bookmarkEnd w:id="1"/>
  </w:p>
  <w:p w:rsidR="002F7D0B" w:rsidRPr="004E67DE" w:rsidRDefault="0043353D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color w:val="C00000"/>
        <w:sz w:val="20"/>
        <w:szCs w:val="20"/>
      </w:rPr>
    </w:pPr>
    <w:r w:rsidRPr="00D3636E">
      <w:rPr>
        <w:rFonts w:cs="Arial"/>
        <w:caps w:val="0"/>
        <w:sz w:val="20"/>
        <w:szCs w:val="20"/>
      </w:rPr>
      <w:t>Mini Case Answer sheet template</w:t>
    </w:r>
    <w:r w:rsidR="002F7D0B">
      <w:rPr>
        <w:rFonts w:cs="Arial"/>
        <w:caps w:val="0"/>
        <w:color w:val="C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4E67DE">
    <w:pPr>
      <w:pStyle w:val="Header"/>
      <w:tabs>
        <w:tab w:val="clear" w:pos="4320"/>
        <w:tab w:val="clear" w:pos="8640"/>
        <w:tab w:val="right" w:pos="9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2B22"/>
    <w:multiLevelType w:val="multilevel"/>
    <w:tmpl w:val="DE3665B6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26439"/>
    <w:multiLevelType w:val="multilevel"/>
    <w:tmpl w:val="D5F4756E"/>
    <w:lvl w:ilvl="0">
      <w:start w:val="1"/>
      <w:numFmt w:val="decimal"/>
      <w:lvlText w:val="%1."/>
      <w:lvlJc w:val="left"/>
      <w:pPr>
        <w:ind w:left="570" w:hanging="570"/>
      </w:pPr>
      <w:rPr>
        <w:rFonts w:hAnsi="Arial Unicode MS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2099"/>
    <w:multiLevelType w:val="multilevel"/>
    <w:tmpl w:val="D9C61D86"/>
    <w:lvl w:ilvl="0">
      <w:start w:val="1"/>
      <w:numFmt w:val="decimal"/>
      <w:lvlText w:val="%1."/>
      <w:lvlJc w:val="left"/>
      <w:pPr>
        <w:ind w:left="570" w:hanging="570"/>
      </w:pPr>
      <w:rPr>
        <w:rFonts w:hAnsi="Arial Unicode MS" w:cs="Times New Roman" w:hint="default"/>
        <w:b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F47237D"/>
    <w:multiLevelType w:val="multilevel"/>
    <w:tmpl w:val="535EBF5A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0241">
      <o:colormru v:ext="edit" colors="#2f4e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1A"/>
    <w:rsid w:val="00002816"/>
    <w:rsid w:val="00007CE7"/>
    <w:rsid w:val="00011B24"/>
    <w:rsid w:val="00013FDB"/>
    <w:rsid w:val="000239D1"/>
    <w:rsid w:val="00053D3E"/>
    <w:rsid w:val="0006335E"/>
    <w:rsid w:val="00070D2B"/>
    <w:rsid w:val="00075335"/>
    <w:rsid w:val="000838D5"/>
    <w:rsid w:val="0008433C"/>
    <w:rsid w:val="000A00AD"/>
    <w:rsid w:val="000A1DEC"/>
    <w:rsid w:val="000B15AC"/>
    <w:rsid w:val="000C2664"/>
    <w:rsid w:val="000C3416"/>
    <w:rsid w:val="000C7395"/>
    <w:rsid w:val="000D0A86"/>
    <w:rsid w:val="000D31CE"/>
    <w:rsid w:val="000E3165"/>
    <w:rsid w:val="000E502C"/>
    <w:rsid w:val="000E77A8"/>
    <w:rsid w:val="000F318F"/>
    <w:rsid w:val="000F77AB"/>
    <w:rsid w:val="00101875"/>
    <w:rsid w:val="00101D97"/>
    <w:rsid w:val="00102D29"/>
    <w:rsid w:val="00104D5D"/>
    <w:rsid w:val="001060F9"/>
    <w:rsid w:val="00106261"/>
    <w:rsid w:val="001138ED"/>
    <w:rsid w:val="0011394B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7185C"/>
    <w:rsid w:val="00172550"/>
    <w:rsid w:val="00180920"/>
    <w:rsid w:val="00184BC0"/>
    <w:rsid w:val="00185CFA"/>
    <w:rsid w:val="00194074"/>
    <w:rsid w:val="00194816"/>
    <w:rsid w:val="001979B0"/>
    <w:rsid w:val="001A2E31"/>
    <w:rsid w:val="001B2CD2"/>
    <w:rsid w:val="001B712C"/>
    <w:rsid w:val="001E1201"/>
    <w:rsid w:val="001E1C23"/>
    <w:rsid w:val="001F0885"/>
    <w:rsid w:val="001F302F"/>
    <w:rsid w:val="00205D41"/>
    <w:rsid w:val="00205E5A"/>
    <w:rsid w:val="00217155"/>
    <w:rsid w:val="00231A42"/>
    <w:rsid w:val="002335F3"/>
    <w:rsid w:val="00235601"/>
    <w:rsid w:val="00243E31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797E"/>
    <w:rsid w:val="002A2642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690E"/>
    <w:rsid w:val="002F7D0B"/>
    <w:rsid w:val="00307532"/>
    <w:rsid w:val="00317305"/>
    <w:rsid w:val="00320A3A"/>
    <w:rsid w:val="003326BA"/>
    <w:rsid w:val="00343CE5"/>
    <w:rsid w:val="00361CAE"/>
    <w:rsid w:val="00382096"/>
    <w:rsid w:val="00383F03"/>
    <w:rsid w:val="00392469"/>
    <w:rsid w:val="003930A9"/>
    <w:rsid w:val="003A184A"/>
    <w:rsid w:val="003A7AC9"/>
    <w:rsid w:val="003B3739"/>
    <w:rsid w:val="003C4B52"/>
    <w:rsid w:val="003C5D08"/>
    <w:rsid w:val="003D315E"/>
    <w:rsid w:val="003D6D2E"/>
    <w:rsid w:val="003D7430"/>
    <w:rsid w:val="003E2485"/>
    <w:rsid w:val="003E61F3"/>
    <w:rsid w:val="003E6C14"/>
    <w:rsid w:val="003E73E8"/>
    <w:rsid w:val="003E7A2E"/>
    <w:rsid w:val="003F0D57"/>
    <w:rsid w:val="00407A25"/>
    <w:rsid w:val="00413447"/>
    <w:rsid w:val="00413E4E"/>
    <w:rsid w:val="00416ECE"/>
    <w:rsid w:val="004314EC"/>
    <w:rsid w:val="004319B1"/>
    <w:rsid w:val="0043353D"/>
    <w:rsid w:val="00434399"/>
    <w:rsid w:val="004444C7"/>
    <w:rsid w:val="00447010"/>
    <w:rsid w:val="004552F6"/>
    <w:rsid w:val="00486097"/>
    <w:rsid w:val="004A296D"/>
    <w:rsid w:val="004A78F8"/>
    <w:rsid w:val="004B5B38"/>
    <w:rsid w:val="004C1B6D"/>
    <w:rsid w:val="004C4B0F"/>
    <w:rsid w:val="004C63F5"/>
    <w:rsid w:val="004D3076"/>
    <w:rsid w:val="004E1C51"/>
    <w:rsid w:val="004E39ED"/>
    <w:rsid w:val="004E45B4"/>
    <w:rsid w:val="004E5967"/>
    <w:rsid w:val="004E67DE"/>
    <w:rsid w:val="004E69FE"/>
    <w:rsid w:val="004E796D"/>
    <w:rsid w:val="00505896"/>
    <w:rsid w:val="00512B2C"/>
    <w:rsid w:val="00517176"/>
    <w:rsid w:val="00522C3C"/>
    <w:rsid w:val="00526601"/>
    <w:rsid w:val="005310F8"/>
    <w:rsid w:val="00537861"/>
    <w:rsid w:val="00540D69"/>
    <w:rsid w:val="00556FA6"/>
    <w:rsid w:val="005572BC"/>
    <w:rsid w:val="00564F90"/>
    <w:rsid w:val="00571E12"/>
    <w:rsid w:val="005801DD"/>
    <w:rsid w:val="00581A21"/>
    <w:rsid w:val="005834F5"/>
    <w:rsid w:val="00584879"/>
    <w:rsid w:val="00584922"/>
    <w:rsid w:val="00594A71"/>
    <w:rsid w:val="005B1667"/>
    <w:rsid w:val="005B2686"/>
    <w:rsid w:val="005C606F"/>
    <w:rsid w:val="005D171A"/>
    <w:rsid w:val="005D5C7E"/>
    <w:rsid w:val="005E066B"/>
    <w:rsid w:val="005F0F2B"/>
    <w:rsid w:val="005F3221"/>
    <w:rsid w:val="0060155B"/>
    <w:rsid w:val="006023B0"/>
    <w:rsid w:val="00603163"/>
    <w:rsid w:val="00617A7C"/>
    <w:rsid w:val="006266AD"/>
    <w:rsid w:val="00630652"/>
    <w:rsid w:val="006328F5"/>
    <w:rsid w:val="006330F1"/>
    <w:rsid w:val="00635A8C"/>
    <w:rsid w:val="00645490"/>
    <w:rsid w:val="006464BA"/>
    <w:rsid w:val="00656D19"/>
    <w:rsid w:val="006571BD"/>
    <w:rsid w:val="00660486"/>
    <w:rsid w:val="00667A60"/>
    <w:rsid w:val="00667B64"/>
    <w:rsid w:val="00671E5B"/>
    <w:rsid w:val="006748CC"/>
    <w:rsid w:val="00682419"/>
    <w:rsid w:val="00684F5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6D7316"/>
    <w:rsid w:val="006F665D"/>
    <w:rsid w:val="007011F9"/>
    <w:rsid w:val="0070376E"/>
    <w:rsid w:val="0070744C"/>
    <w:rsid w:val="00714452"/>
    <w:rsid w:val="0071645F"/>
    <w:rsid w:val="00721B36"/>
    <w:rsid w:val="00727BCA"/>
    <w:rsid w:val="00730670"/>
    <w:rsid w:val="007335AB"/>
    <w:rsid w:val="007350C7"/>
    <w:rsid w:val="00735B43"/>
    <w:rsid w:val="0074177C"/>
    <w:rsid w:val="0074178C"/>
    <w:rsid w:val="00742E4D"/>
    <w:rsid w:val="0074416A"/>
    <w:rsid w:val="0075601F"/>
    <w:rsid w:val="00770929"/>
    <w:rsid w:val="00772EDB"/>
    <w:rsid w:val="007760C0"/>
    <w:rsid w:val="00776283"/>
    <w:rsid w:val="007770D8"/>
    <w:rsid w:val="0078395A"/>
    <w:rsid w:val="00783ABF"/>
    <w:rsid w:val="00786A18"/>
    <w:rsid w:val="007931E4"/>
    <w:rsid w:val="007A0DB7"/>
    <w:rsid w:val="007C09FB"/>
    <w:rsid w:val="007C4E82"/>
    <w:rsid w:val="007D261F"/>
    <w:rsid w:val="007D6E7A"/>
    <w:rsid w:val="007E2FC9"/>
    <w:rsid w:val="0080046B"/>
    <w:rsid w:val="0080634B"/>
    <w:rsid w:val="008100AB"/>
    <w:rsid w:val="00810EEC"/>
    <w:rsid w:val="00811CA8"/>
    <w:rsid w:val="008136A6"/>
    <w:rsid w:val="00827DC8"/>
    <w:rsid w:val="00831744"/>
    <w:rsid w:val="00846C1B"/>
    <w:rsid w:val="008570AB"/>
    <w:rsid w:val="008601ED"/>
    <w:rsid w:val="0086517E"/>
    <w:rsid w:val="00885E3C"/>
    <w:rsid w:val="00887797"/>
    <w:rsid w:val="008B1DC3"/>
    <w:rsid w:val="008C2A1F"/>
    <w:rsid w:val="008C3784"/>
    <w:rsid w:val="008C3899"/>
    <w:rsid w:val="008D6045"/>
    <w:rsid w:val="008E027B"/>
    <w:rsid w:val="008E183C"/>
    <w:rsid w:val="008E33E4"/>
    <w:rsid w:val="008E68F5"/>
    <w:rsid w:val="00901B79"/>
    <w:rsid w:val="0090240C"/>
    <w:rsid w:val="0090378D"/>
    <w:rsid w:val="009048C9"/>
    <w:rsid w:val="0091134F"/>
    <w:rsid w:val="00914532"/>
    <w:rsid w:val="00914714"/>
    <w:rsid w:val="00920A1D"/>
    <w:rsid w:val="009242B3"/>
    <w:rsid w:val="00943F82"/>
    <w:rsid w:val="00944BEF"/>
    <w:rsid w:val="00945317"/>
    <w:rsid w:val="00946373"/>
    <w:rsid w:val="009523CF"/>
    <w:rsid w:val="009533FA"/>
    <w:rsid w:val="00957A52"/>
    <w:rsid w:val="009636FF"/>
    <w:rsid w:val="00975536"/>
    <w:rsid w:val="009757FF"/>
    <w:rsid w:val="0097637B"/>
    <w:rsid w:val="00985518"/>
    <w:rsid w:val="00996646"/>
    <w:rsid w:val="009A1539"/>
    <w:rsid w:val="009A3794"/>
    <w:rsid w:val="009A4BF7"/>
    <w:rsid w:val="009A7360"/>
    <w:rsid w:val="009C48EA"/>
    <w:rsid w:val="009E406C"/>
    <w:rsid w:val="009E54CC"/>
    <w:rsid w:val="009F1B1F"/>
    <w:rsid w:val="009F1EF3"/>
    <w:rsid w:val="00A00C7C"/>
    <w:rsid w:val="00A017D7"/>
    <w:rsid w:val="00A114EB"/>
    <w:rsid w:val="00A13BD8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8161F"/>
    <w:rsid w:val="00A81646"/>
    <w:rsid w:val="00A856AF"/>
    <w:rsid w:val="00A92DFC"/>
    <w:rsid w:val="00A95001"/>
    <w:rsid w:val="00A973BB"/>
    <w:rsid w:val="00AA0975"/>
    <w:rsid w:val="00AA5A9F"/>
    <w:rsid w:val="00AB206A"/>
    <w:rsid w:val="00AD0F7F"/>
    <w:rsid w:val="00AD5985"/>
    <w:rsid w:val="00AE34E9"/>
    <w:rsid w:val="00AE6B49"/>
    <w:rsid w:val="00AF06F4"/>
    <w:rsid w:val="00AF3043"/>
    <w:rsid w:val="00AF4826"/>
    <w:rsid w:val="00B12110"/>
    <w:rsid w:val="00B12ABC"/>
    <w:rsid w:val="00B22C2B"/>
    <w:rsid w:val="00B240FB"/>
    <w:rsid w:val="00B31C3D"/>
    <w:rsid w:val="00B61BEB"/>
    <w:rsid w:val="00B66FE3"/>
    <w:rsid w:val="00B91553"/>
    <w:rsid w:val="00B92804"/>
    <w:rsid w:val="00B9341A"/>
    <w:rsid w:val="00B97FA5"/>
    <w:rsid w:val="00BA3C04"/>
    <w:rsid w:val="00BB4E24"/>
    <w:rsid w:val="00BC0271"/>
    <w:rsid w:val="00BC51AF"/>
    <w:rsid w:val="00BC625F"/>
    <w:rsid w:val="00BD203C"/>
    <w:rsid w:val="00BD27BC"/>
    <w:rsid w:val="00BF3535"/>
    <w:rsid w:val="00BF3A8D"/>
    <w:rsid w:val="00BF5D71"/>
    <w:rsid w:val="00C0376B"/>
    <w:rsid w:val="00C04AC0"/>
    <w:rsid w:val="00C04AE7"/>
    <w:rsid w:val="00C05188"/>
    <w:rsid w:val="00C161E0"/>
    <w:rsid w:val="00C45A14"/>
    <w:rsid w:val="00C47BAE"/>
    <w:rsid w:val="00C536CE"/>
    <w:rsid w:val="00C57B25"/>
    <w:rsid w:val="00C63372"/>
    <w:rsid w:val="00C64E57"/>
    <w:rsid w:val="00C7641B"/>
    <w:rsid w:val="00C80A54"/>
    <w:rsid w:val="00C83308"/>
    <w:rsid w:val="00C8702D"/>
    <w:rsid w:val="00C94CA6"/>
    <w:rsid w:val="00C97C3B"/>
    <w:rsid w:val="00CA448B"/>
    <w:rsid w:val="00CA749B"/>
    <w:rsid w:val="00CA78C1"/>
    <w:rsid w:val="00CC3C98"/>
    <w:rsid w:val="00CD02FB"/>
    <w:rsid w:val="00CD6E51"/>
    <w:rsid w:val="00CD72A9"/>
    <w:rsid w:val="00CE20FA"/>
    <w:rsid w:val="00CF2992"/>
    <w:rsid w:val="00D00E9A"/>
    <w:rsid w:val="00D03C86"/>
    <w:rsid w:val="00D052CA"/>
    <w:rsid w:val="00D10C26"/>
    <w:rsid w:val="00D2403A"/>
    <w:rsid w:val="00D3636E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81781"/>
    <w:rsid w:val="00DA4730"/>
    <w:rsid w:val="00DA5D32"/>
    <w:rsid w:val="00DB785F"/>
    <w:rsid w:val="00DB7ED3"/>
    <w:rsid w:val="00DC1CAD"/>
    <w:rsid w:val="00DC6A80"/>
    <w:rsid w:val="00DD4365"/>
    <w:rsid w:val="00DD5354"/>
    <w:rsid w:val="00DD791C"/>
    <w:rsid w:val="00DF0742"/>
    <w:rsid w:val="00DF2A04"/>
    <w:rsid w:val="00DF39E7"/>
    <w:rsid w:val="00E072EA"/>
    <w:rsid w:val="00E12204"/>
    <w:rsid w:val="00E275F4"/>
    <w:rsid w:val="00E339E4"/>
    <w:rsid w:val="00E42115"/>
    <w:rsid w:val="00E43ACC"/>
    <w:rsid w:val="00E460CA"/>
    <w:rsid w:val="00E569F5"/>
    <w:rsid w:val="00E6061A"/>
    <w:rsid w:val="00E64B94"/>
    <w:rsid w:val="00E6575C"/>
    <w:rsid w:val="00E74656"/>
    <w:rsid w:val="00E75006"/>
    <w:rsid w:val="00E77401"/>
    <w:rsid w:val="00E8375B"/>
    <w:rsid w:val="00E94CFE"/>
    <w:rsid w:val="00EA3F0F"/>
    <w:rsid w:val="00EC1303"/>
    <w:rsid w:val="00EC791B"/>
    <w:rsid w:val="00EE383A"/>
    <w:rsid w:val="00EE5FCF"/>
    <w:rsid w:val="00EE63D3"/>
    <w:rsid w:val="00EF2A24"/>
    <w:rsid w:val="00F0054F"/>
    <w:rsid w:val="00F01539"/>
    <w:rsid w:val="00F03A28"/>
    <w:rsid w:val="00F10C98"/>
    <w:rsid w:val="00F14019"/>
    <w:rsid w:val="00F149F0"/>
    <w:rsid w:val="00F225C9"/>
    <w:rsid w:val="00F328C9"/>
    <w:rsid w:val="00F3734F"/>
    <w:rsid w:val="00F40631"/>
    <w:rsid w:val="00F43AF8"/>
    <w:rsid w:val="00F5287B"/>
    <w:rsid w:val="00F67A74"/>
    <w:rsid w:val="00F75B4D"/>
    <w:rsid w:val="00F844E4"/>
    <w:rsid w:val="00F909C2"/>
    <w:rsid w:val="00F92311"/>
    <w:rsid w:val="00FA5AD4"/>
    <w:rsid w:val="00FB0B29"/>
    <w:rsid w:val="00FB2317"/>
    <w:rsid w:val="00FB2D56"/>
    <w:rsid w:val="00FB5824"/>
    <w:rsid w:val="00FC4A56"/>
    <w:rsid w:val="00FC4D25"/>
    <w:rsid w:val="00FC6C29"/>
    <w:rsid w:val="00FD05F7"/>
    <w:rsid w:val="00FD6318"/>
    <w:rsid w:val="00FD7E53"/>
    <w:rsid w:val="00FE48BE"/>
    <w:rsid w:val="00FF0160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f4e6f"/>
    </o:shapedefaults>
    <o:shapelayout v:ext="edit">
      <o:idmap v:ext="edit" data="1"/>
    </o:shapelayout>
  </w:shapeDefaults>
  <w:decimalSymbol w:val="."/>
  <w:listSeparator w:val=","/>
  <w14:docId w14:val="2C44CDAE"/>
  <w15:docId w15:val="{F872F25D-9220-4CF3-A048-7B0F6603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810"/>
    <w:rPr>
      <w:rFonts w:ascii="Arial" w:hAnsi="Arial"/>
      <w:szCs w:val="24"/>
      <w:lang w:val="en-US" w:eastAsia="en-US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  <w:lang w:val="en-US" w:eastAsia="en-US"/>
    </w:rPr>
  </w:style>
  <w:style w:type="paragraph" w:styleId="Title">
    <w:name w:val="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paragraph" w:styleId="NoSpacing">
    <w:name w:val="No Spacing"/>
    <w:uiPriority w:val="1"/>
    <w:qFormat/>
    <w:rsid w:val="00E64B94"/>
    <w:rPr>
      <w:rFonts w:ascii="Arial" w:eastAsia="Calibri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61BEB"/>
    <w:pPr>
      <w:ind w:left="720"/>
      <w:contextualSpacing/>
    </w:pPr>
    <w:rPr>
      <w:lang w:val="en-GB" w:eastAsia="en-GB"/>
    </w:rPr>
  </w:style>
  <w:style w:type="paragraph" w:customStyle="1" w:styleId="Body1">
    <w:name w:val="Body 1"/>
    <w:uiPriority w:val="99"/>
    <w:rsid w:val="00B61BEB"/>
    <w:rPr>
      <w:rFonts w:ascii="Arial" w:eastAsia="Arial Unicode MS" w:hAnsi="Arial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3902-88AB-40EF-A4F1-1DECE0F2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Charnock</dc:creator>
  <cp:lastModifiedBy>Jamie Meaden</cp:lastModifiedBy>
  <cp:revision>4</cp:revision>
  <cp:lastPrinted>2015-02-12T11:21:00Z</cp:lastPrinted>
  <dcterms:created xsi:type="dcterms:W3CDTF">2015-07-27T15:55:00Z</dcterms:created>
  <dcterms:modified xsi:type="dcterms:W3CDTF">2021-01-20T14:58:00Z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-800839691</vt:i4>
  </property>
  <property fmtid="{D5CDD505-2E9C-101B-9397-08002B2CF9AE}" pid="3" name="_NewReviewCycle">
    <vt:lpwstr/>
  </property>
  <property fmtid="{D5CDD505-2E9C-101B-9397-08002B2CF9AE}" pid="4" name="_EmailSubject">
    <vt:lpwstr>Case Study One &amp; Two </vt:lpwstr>
  </property>
  <property fmtid="{D5CDD505-2E9C-101B-9397-08002B2CF9AE}" pid="5" name="_AuthorEmail">
    <vt:lpwstr>janbasford@onetel.com</vt:lpwstr>
  </property>
  <property fmtid="{D5CDD505-2E9C-101B-9397-08002B2CF9AE}" pid="6" name="_AuthorEmailDisplayName">
    <vt:lpwstr>Jan Basford</vt:lpwstr>
  </property>
  <property fmtid="{D5CDD505-2E9C-101B-9397-08002B2CF9AE}" pid="7" name="_ReviewingToolsShownOnce">
    <vt:lpwstr/>
  </property>
</Properties>
</file>